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0be9867919821ceb8f5139705bedde47dc7c27"/>
    <w:p>
      <w:pPr>
        <w:pStyle w:val="Heading3"/>
      </w:pPr>
      <w:r>
        <w:t xml:space="preserve">МАЛЫЕ НАРОДЫ БОЛЬШОЙ РОССИИ В ПЕРЕПИСИ НАСЕЛЕНИЯ</w:t>
      </w:r>
    </w:p>
    <w:p>
      <w:pPr>
        <w:pStyle w:val="FirstParagraph"/>
      </w:pPr>
      <w:r>
        <w:t xml:space="preserve">11.08.2021</w:t>
      </w:r>
    </w:p>
    <w:p>
      <w:pPr>
        <w:pStyle w:val="BodyText"/>
      </w:pPr>
      <w:r>
        <w:rPr>
          <w:bCs/>
          <w:b/>
        </w:rPr>
        <w:t xml:space="preserve">Знаете ли вы, что численность самого малого народа России составляет всего несколько человек? Что в недавнем прошлом на языке этого этноса говорили три человека? По данным Всероссийской переписи населения 2010 года в нашей стране живут представители более 190 народов, из них 46 являются коренными малочисленными этносами.</w:t>
      </w:r>
    </w:p>
    <w:p>
      <w:pPr>
        <w:pStyle w:val="BodyText"/>
      </w:pPr>
      <w:r>
        <w:rPr>
          <w:bCs/>
          <w:b/>
        </w:rPr>
        <w:t xml:space="preserve">Рассказываем, как благодаря переписи мы получим уникальные данные о малочисленных народах нашей страны, их расселении и образе жизни.</w:t>
      </w:r>
    </w:p>
    <w:p>
      <w:pPr>
        <w:pStyle w:val="BodyText"/>
      </w:pPr>
      <w:r>
        <w:t xml:space="preserve">В календаре ООН 9 августа отмечен как Международный День коренных народов мира. По данным международной организации, в настоящее время в 90 странах мира проживает почти 500 миллионов представителей коренных народов, что составляет около 6% населения планеты.</w:t>
      </w:r>
    </w:p>
    <w:p>
      <w:pPr>
        <w:pStyle w:val="BodyText"/>
      </w:pPr>
      <w:r>
        <w:t xml:space="preserve">В России к коренным малочисленным народам относят этносы численностью не более 50 тыс. человек, которые проживают в местах своего исторического расселения, сохраняют свой язык, обычаи и промыслы и осознают себя как отдельный народ. Как правило, это сельские жители труднодоступных районов севера европейской части страны, Кавказа, Сибири и Дальнего Востока.</w:t>
      </w:r>
    </w:p>
    <w:p>
      <w:pPr>
        <w:pStyle w:val="BodyText"/>
      </w:pPr>
      <w:r>
        <w:t xml:space="preserve">Всероссийская перепись населения – единственный источник сведений о национальном составе страны и используемых языках в нашей стране. Во время ее проведения нельзя потерять ни одного человека, поэтому перепись в труднодоступных районах проходит в особом режиме – она началась в октябре 2020 и завершится в декабре нынешнего года.</w:t>
      </w:r>
    </w:p>
    <w:p>
      <w:pPr>
        <w:pStyle w:val="BodyText"/>
      </w:pPr>
      <w:r>
        <w:t xml:space="preserve">Общая численность россиян, относящихся к коренным малочисленным народам, согласно переписи 2010 года, составила 316 тысяч человек. Самые крупные из них – ненцы (44 640 чел.), абазины (43 341 чел.) и эвенки (37 843 чел.). При этом в 2010 году не было ни одного представителя народа алюторцы, входящего в официальный список 47 коренных малочисленных народов России, но 25 человек указали, что владеют алюторским языком.</w:t>
      </w:r>
    </w:p>
    <w:p>
      <w:pPr>
        <w:pStyle w:val="BodyText"/>
      </w:pPr>
      <w:r>
        <w:t xml:space="preserve">Самым малочисленным коренным этносом являются проживающие в Беринговском районе Чукотского автономного округа кереки, или как они сами себя называют – анкалгакку («приморские люди»). Во время переписи 2010 года кереками назвали себя всего четыре человека, а владели керекским языком десять человек в стране. Кереки были включены в перечень коренных малочисленных народов России в 2000 году. Это список был сформирован и корректируется на основе данных, полученных в ходе Всероссийских переписей населения.</w:t>
      </w:r>
    </w:p>
    <w:p>
      <w:pPr>
        <w:pStyle w:val="BodyText"/>
      </w:pPr>
      <w:r>
        <w:t xml:space="preserve">Актуализировать данные о численности коренных малочисленных народов, их половозрастной структуре, владении языками, образовании, количестве детей и жилищных условиях позволит предстоящая Всероссийская перепись населения.</w:t>
      </w:r>
    </w:p>
    <w:p>
      <w:pPr>
        <w:pStyle w:val="BodyText"/>
      </w:pPr>
      <w:r>
        <w:t xml:space="preserve">«Национальная политика России направлена на сохранение и развитие уникальных культур, традиций, языков коренных малочисленных народов. Но для ее эффективной реализации нужны точные цифры. К сожалению, данные переписи 2010 года существенно устарели – и уже не в полной мере отражают реальное положение дел», – отмечает</w:t>
      </w:r>
      <w:r>
        <w:t xml:space="preserve"> </w:t>
      </w:r>
      <w:r>
        <w:rPr>
          <w:bCs/>
          <w:b/>
        </w:rPr>
        <w:t xml:space="preserve">Елена Егорова, заведующая научной лабораторией «Количественные методы исследования регионального развития» РЭУ им. Г.В. Плеханова.</w:t>
      </w:r>
    </w:p>
    <w:p>
      <w:pPr>
        <w:pStyle w:val="BodyText"/>
      </w:pPr>
      <w:r>
        <w:t xml:space="preserve">По ее словам, перепись – это и возможность заглянуть в будущее, и повод подвести итоги.</w:t>
      </w:r>
    </w:p>
    <w:p>
      <w:pPr>
        <w:pStyle w:val="BodyText"/>
      </w:pPr>
      <w:r>
        <w:t xml:space="preserve">«С одной стороны, итоги переписи станут ориентиром и основой для программ поддержки этнокультурного развития народов России, сохранения ее языкового многообразия. С другой стороны, эти же данные подведут черту под определённым этапом в развитии нашей страны и народов, ее населяющих, оставят на память потомкам уникальный исторический материал. По сути, каждый участник переписи вписывает себя в историю. И наиболее очевидно это как раз на примере коренных малочисленных народов», - резюмирует эксперт.</w:t>
      </w:r>
    </w:p>
    <w:p>
      <w:pPr>
        <w:pStyle w:val="BodyText"/>
      </w:pPr>
      <w:r>
        <w:t xml:space="preserve">«Именно в ходе переписи демографы получают данные о семейном составе представителей малых народов, процессах брачности, числе рождённых детей. Насколько интенсивно идут процессы ассимиляции, зачастую приводящие к тому, что малый этнос растворяется в более крупном. Перепись даёт возможность изучить, какими языками владеют жители страны, не произошло ли так, что каким-то языкам грозит стать "мертвыми", поскольку популяция лиц, владеющих языком, стала слишком мала. Перепись позволяет изучить миграцию этносов, места их компактного проживания», – поясняет</w:t>
      </w:r>
      <w:r>
        <w:t xml:space="preserve"> </w:t>
      </w:r>
      <w:r>
        <w:rPr>
          <w:bCs/>
          <w:b/>
        </w:rPr>
        <w:t xml:space="preserve">Оксана Кучмаева, профессор кафедры народонаселения МГУ имени М. В. Ломоносова.</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http://v-izm.mos.ru/vserossiyskaya-perepis-naseleniya/detail/10173538.html</w:t>
        </w:r>
      </w:hyperlink>
    </w:p>
    <w:p>
      <w:pPr>
        <w:pStyle w:val="BodyText"/>
      </w:pPr>
      <w:hyperlink r:id="rId28">
        <w:r>
          <w:rPr>
            <w:rStyle w:val="Hyperlink"/>
          </w:rPr>
          <w:t xml:space="preserve">Управа района Восточное Измайлово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10173538.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10173538.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2023-08-22T08:08:01Z</dcterms:created>
  <dcterms:modified xsi:type="dcterms:W3CDTF">2023-08-22T08:08:01Z</dcterms:modified>
</cp:coreProperties>
</file>

<file path=docProps/custom.xml><?xml version="1.0" encoding="utf-8"?>
<Properties xmlns="http://schemas.openxmlformats.org/officeDocument/2006/custom-properties" xmlns:vt="http://schemas.openxmlformats.org/officeDocument/2006/docPropsVTypes"/>
</file>