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d65bbbef4bcf4e71d1a1c73246d925ccce3ac52"/>
    <w:p>
      <w:pPr>
        <w:pStyle w:val="Heading3"/>
      </w:pPr>
      <w:r>
        <w:t xml:space="preserve">РЕДКИЕ И МАССОВЫЕ: НА КАКИХ ЯЗЫКАХ ГОВОРЯТ РОССИЯНЕ?</w:t>
      </w:r>
    </w:p>
    <w:p>
      <w:pPr>
        <w:pStyle w:val="FirstParagraph"/>
      </w:pPr>
      <w:r>
        <w:t xml:space="preserve">05.08.2021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РЕДКИЕ И МАССОВЫЕ: НА КАКИХ ЯЗЫКАХ ГОВОРЯТ РОССИЯНЕ?</w:t>
      </w:r>
    </w:p>
    <w:p>
      <w:pPr>
        <w:pStyle w:val="BodyText"/>
      </w:pPr>
      <w:r>
        <w:rPr>
          <w:bCs/>
          <w:b/>
        </w:rPr>
        <w:t xml:space="preserve">Население России знает более 170 языков. На втором месте по владению после русского — английский. Но насколько хорошо жители страны знают национальные языки? И как перепись населения поможет их сохранить? Об этом в День этнографа, 17 июля, рассказывает сайт Всероссийской переписи населения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strana2020.ru</w:t>
        </w:r>
      </w:hyperlink>
      <w:r>
        <w:rPr>
          <w:bCs/>
          <w:b/>
        </w:rPr>
        <w:t xml:space="preserve">.</w:t>
      </w:r>
    </w:p>
    <w:p>
      <w:pPr>
        <w:pStyle w:val="BodyText"/>
      </w:pPr>
      <w:r>
        <w:t xml:space="preserve">Единственный источник сведений о национальном составе и используемых языках в нашей стране — Всероссийская перепись населения. Один из главных ее принципов — самоопределение человека. Во время переписи населения в соответствии с Конституцией РФ каждый участник может по самоопределению назвать свою национальность, а также родной и другие языки, которыми владеет.</w:t>
      </w:r>
    </w:p>
    <w:p>
      <w:pPr>
        <w:pStyle w:val="BodyText"/>
      </w:pPr>
      <w:r>
        <w:t xml:space="preserve">При переписи 2010 года русский язык родным назвали 85,73% населения, а владение им указали 137,5 млн человек (99,4% из числа ответивших на вопрос о владении языком). В первую десятку языков, которыми владеет население России, также вошли: английский (7,57 млн человек), татарский (4,28 млн), немецкий (2,07 млн), чеченский (1,35 млн), башкирский (1,15 млн), украинский (1,13 млн), чувашский (1,04 млн), аварский (715 тыс.) и армянский (661 тыс.).</w:t>
      </w:r>
    </w:p>
    <w:p>
      <w:pPr>
        <w:pStyle w:val="BodyText"/>
      </w:pPr>
      <w:r>
        <w:t xml:space="preserve">Самый редкий в России язык — югский, входящий в енисейскую семью языков. Владеет им, по данным последней переписи, только один житель страны. До 1960-х годов югский язык рассматривался как сымский диалект кетского языка. Уже в советские годы он считался практически исчезнувшим, использовали его редкие жители окрестностей г. Енисейска и верховья Кети (правого притока Оби). Сохранился ли югский в языках общения местных жителей и каковы шансы на его восстановление — покажет предстоящая перепись населения.</w:t>
      </w:r>
    </w:p>
    <w:p>
      <w:pPr>
        <w:pStyle w:val="BodyText"/>
      </w:pPr>
      <w:r>
        <w:t xml:space="preserve">В десятку самых редких языков народов России также входят: юитский (4 носителя), сиреникский (5), орочский (8), керекский (10), алюторский (25), энецкий (43), чулымско-тюркский (44), алеутский (45) и язык уйльта (47).</w:t>
      </w:r>
    </w:p>
    <w:p>
      <w:pPr>
        <w:pStyle w:val="BodyText"/>
      </w:pPr>
      <w:r>
        <w:t xml:space="preserve">Сопоставление этих цифр с численностью этносов по данным переписи позволяет экспертам оценить возможности сохранения и развития таких языков, разработать программы их поддержки — в этом заключается одна из задач переписи населения. К примеру, в 2010 году насчитывалось 596 представителей этноса орочи и 482 алеута, а свой национальный язык из них знало 3 и 19 человек соответственно.</w:t>
      </w:r>
    </w:p>
    <w:p>
      <w:pPr>
        <w:pStyle w:val="BodyText"/>
      </w:pPr>
      <w:r>
        <w:t xml:space="preserve">Чукотским языком в нашей стране на данный момент владеет почти каждый третий чукча (4563 из 15 908), эскимосским — каждый четвертый эскимос (456 из 1738), корякским — почти каждый пятый коряк (1460 из 7953). Зато вепсский язык знает почти каждый второй вепс (2362 из 5936), а абазинский язык — подавляющее большинство абазинов (34 699 из 43 341).</w:t>
      </w:r>
    </w:p>
    <w:p>
      <w:pPr>
        <w:pStyle w:val="BodyText"/>
      </w:pPr>
      <w:r>
        <w:t xml:space="preserve">Эксперты видят несколько причин такого различия в знании национальных языков.</w:t>
      </w:r>
    </w:p>
    <w:p>
      <w:pPr>
        <w:pStyle w:val="BodyText"/>
      </w:pPr>
      <w:r>
        <w:t xml:space="preserve">«Во-первых, многие национальные языки еще недавно не имели учебников, букварей и передавались только устно. С развитием письменности, а этот процесс продолжается, знания повышаются. Недавно, например, свой букварь и учебники появились у народа уйльта на Сахалине. Во-вторых, многое определяет среда обитания: национальный состав населения. Очень часто русский язык является единственным средством межнационального общения в местности, регионе. Например, в Дагестане, где проживает много народностей», — отмечает</w:t>
      </w:r>
      <w:r>
        <w:t xml:space="preserve"> </w:t>
      </w:r>
      <w:r>
        <w:rPr>
          <w:bCs/>
          <w:b/>
        </w:rPr>
        <w:t xml:space="preserve">главный научный сотрудник Института этнологии и антропологии РАН, председатель комиссии по гармонизации межнациональных и межрелигиозных отношений Общественной палаты России Владимир Зорин</w:t>
      </w:r>
      <w:r>
        <w:t xml:space="preserve">.</w:t>
      </w:r>
    </w:p>
    <w:p>
      <w:pPr>
        <w:pStyle w:val="BodyText"/>
      </w:pPr>
      <w:r>
        <w:t xml:space="preserve">По его мнению, многое зависит и от престижности знания родного языка, которая сейчас повышается в регионах.</w:t>
      </w:r>
    </w:p>
    <w:p>
      <w:pPr>
        <w:pStyle w:val="BodyText"/>
      </w:pPr>
      <w:r>
        <w:t xml:space="preserve">«Два года назад в стране прошла большая дискуссия по изучению и преподаванию национальных языков. Изменены программы обучения, а вопросы знания родных языков стали приоритетными в стратегии реализации государственной национальной политики. Как результат, в 2012 году преподавалось 85 языков народов России, теперь — 105. Но поддержка национальных языков — процесс обоюдный. Должен быть и большой интерес со стороны самих народов, прежде всего родителей, которые инициируют изучение языков в школах», — подчеркивает эксперт.</w:t>
      </w:r>
    </w:p>
    <w:p>
      <w:pPr>
        <w:pStyle w:val="BodyText"/>
      </w:pPr>
      <w:r>
        <w:t xml:space="preserve">Последнее особенно важно при сохранении редких языков, носителей которых остались единицы, уверен Владимир Зорин.</w:t>
      </w:r>
    </w:p>
    <w:p>
      <w:pPr>
        <w:pStyle w:val="BodyText"/>
      </w:pPr>
      <w:r>
        <w:t xml:space="preserve">«В мире ежегодно исчезает несколько сотен языков. Это процесс всеобщий. Но политика нашего государства направлена на сохранение и развитие языкового многообразия. И Всероссийская перепись населения позволит проводить ее более выверенно и эффективно», — отмечает эксперт.</w:t>
      </w:r>
    </w:p>
    <w:p>
      <w:pPr>
        <w:pStyle w:val="BodyText"/>
      </w:pPr>
      <w:r>
        <w:t xml:space="preserve">Самые высокие показатели владения языком своей национальности, по данным последней переписи, среди русских (99,8%), чеченцев (93,1%), кабардинцев и якутов (по 85%).</w:t>
      </w:r>
    </w:p>
    <w:p>
      <w:pPr>
        <w:pStyle w:val="BodyText"/>
      </w:pPr>
      <w:r>
        <w:t xml:space="preserve">Всероссийская перепись населения, которая пройдет в октябре 2021 года, позволит собрать новые уникальные сведения о национальном составе страны и используемых языках.</w:t>
      </w:r>
    </w:p>
    <w:p>
      <w:pPr>
        <w:pStyle w:val="BodyText"/>
      </w:pPr>
      <w:r>
        <w:t xml:space="preserve">В 2021 году в переписные листы включены сразу несколько этнолингвистических вопросов, которые будут адресованы постоянным жителям страны: национальная принадлежность; родной язык; владение и пользование русским языком; владение и пользование иными языками.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пройдет с 1 по 31 октября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 по 25 октября.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http://v-izm.mos.ru/vserossiyskaya-perepis-naseleniya/detail/10160300.html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60300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redkie-i-massovye-na-kakikh-yazykakh-govoryat-rossiyane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60300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redkie-i-massovye-na-kakikh-yazykakh-govoryat-rossiyane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2024-05-17T16:30:00Z</dcterms:created>
  <dcterms:modified xsi:type="dcterms:W3CDTF">2024-05-17T16:30:00Z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