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онкурсная-документация"/>
    <w:p>
      <w:pPr>
        <w:pStyle w:val="Heading3"/>
      </w:pPr>
      <w:r>
        <w:t xml:space="preserve">Конкурсная документация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Конкурсная документация открытого конкурса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адресам:</w:t>
      </w:r>
      <w:r>
        <w:br/>
      </w:r>
      <w:r>
        <w:t xml:space="preserve">- </w:t>
      </w:r>
      <w:hyperlink r:id="rId20">
        <w:r>
          <w:rPr>
            <w:rStyle w:val="Hyperlink"/>
          </w:rPr>
          <w:t xml:space="preserve">г. Москва, 15-я Парковая ул., д.26, корп.1</w:t>
        </w:r>
        <w:r>
          <w:br/>
        </w:r>
      </w:hyperlink>
      <w:r>
        <w:t xml:space="preserve"> </w:t>
      </w:r>
      <w:r>
        <w:t xml:space="preserve">- </w:t>
      </w:r>
      <w:hyperlink r:id="rId21">
        <w:r>
          <w:rPr>
            <w:rStyle w:val="Hyperlink"/>
          </w:rPr>
          <w:t xml:space="preserve">г. Москва, 16-я Парковая ул., д.21, корп.2</w:t>
        </w:r>
        <w:r>
          <w:br/>
        </w:r>
      </w:hyperlink>
      <w:r>
        <w:t xml:space="preserve"> </w:t>
      </w:r>
      <w:r>
        <w:t xml:space="preserve">- </w:t>
      </w:r>
      <w:hyperlink r:id="rId22">
        <w:r>
          <w:rPr>
            <w:rStyle w:val="Hyperlink"/>
          </w:rPr>
          <w:t xml:space="preserve">г. Москва, Сиреневый бульвар, д.46/35, корп.4</w:t>
        </w:r>
        <w:r>
          <w:br/>
        </w:r>
      </w:hyperlink>
      <w:r>
        <w:t xml:space="preserve"> </w:t>
      </w:r>
      <w:r>
        <w:t xml:space="preserve">- </w:t>
      </w:r>
      <w:hyperlink r:id="rId23">
        <w:r>
          <w:rPr>
            <w:rStyle w:val="Hyperlink"/>
          </w:rPr>
          <w:t xml:space="preserve">г. Москва, 16-я Парковая ул., д.27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http://v-izm.mos.ru/social-protection/the-notice-of-competition/detail/13077644.html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5&#1087;26&#1082;1.PDF" TargetMode="External" /><Relationship Type="http://schemas.openxmlformats.org/officeDocument/2006/relationships/hyperlink" Id="rId21" Target="/16&#1087;21&#1082;2.PDF" TargetMode="External" /><Relationship Type="http://schemas.openxmlformats.org/officeDocument/2006/relationships/hyperlink" Id="rId23" Target="/16&#1087;27.PDF" TargetMode="External" /><Relationship Type="http://schemas.openxmlformats.org/officeDocument/2006/relationships/hyperlink" Id="rId22" Target="/&#1057;&#1041;46_35&#1082;4.PDF" TargetMode="External" /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social-protection/the-notice-of-competition/detail/13077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5&#1087;26&#1082;1.PDF" TargetMode="External" /><Relationship Type="http://schemas.openxmlformats.org/officeDocument/2006/relationships/hyperlink" Id="rId21" Target="/16&#1087;21&#1082;2.PDF" TargetMode="External" /><Relationship Type="http://schemas.openxmlformats.org/officeDocument/2006/relationships/hyperlink" Id="rId23" Target="/16&#1087;27.PDF" TargetMode="External" /><Relationship Type="http://schemas.openxmlformats.org/officeDocument/2006/relationships/hyperlink" Id="rId22" Target="/&#1057;&#1041;46_35&#1082;4.PDF" TargetMode="External" /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social-protection/the-notice-of-competition/detail/13077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2025-07-31T23:19:06Z</dcterms:created>
  <dcterms:modified xsi:type="dcterms:W3CDTF">2025-07-31T23:19:06Z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