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822e7817d81f45330fee613bfc21eb454d23fe7"/>
    <w:p>
      <w:pPr>
        <w:pStyle w:val="Heading3"/>
      </w:pPr>
      <w:r>
        <w:t xml:space="preserve">Хочешь стать народным дружинником? Пройди задание в проекте «Город заданий»</w:t>
      </w:r>
    </w:p>
    <w:p>
      <w:pPr>
        <w:pStyle w:val="FirstParagraph"/>
      </w:pPr>
      <w:r>
        <w:t xml:space="preserve">24.06.2025</w:t>
      </w:r>
    </w:p>
    <w:p>
      <w:pPr>
        <w:pStyle w:val="BodyText"/>
      </w:pPr>
      <w:r>
        <w:t xml:space="preserve">Через цифровой сервис «Город заданий» теперь можно начать путь к вступлению в народную дружину Москвы.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Если вам хочется быть не просто наблюдателем, а участником перемен, есть хороший способ — присоединиться к проекту «Народный дружинник» через «Город заданий» https://gz.mos.ru/assignments/situation/210309. Это шанс стать полезным городу и людям, которые рядом. Нужно просто прийти в штаб ГКУ «Московская безопасность» (ВАО: ул.3-я Парковая, дом 22-А) https://bezopasnost.mos.ru, пройти короткое собеседование, заполнить заявление и сфотографироваться на месте — для отчёта в приложении. В народную дружину принимают граждан России от 18 лет, без судимостей и иностранного гражданства, тех, кто готов помогать и уважительно относится к другим. Правила важны, но еще важнее желание быть рядом, когда это нужно, и готовность сделать город чуть спокойнее и безопаснее.</w:t>
      </w:r>
    </w:p>
    <w:p>
      <w:pPr>
        <w:pStyle w:val="BodyText"/>
      </w:pPr>
      <w:r>
        <w:t xml:space="preserve">Ждем вас в рядах Московской городской народной дружины!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http://v-izm.mos.ru/presscenter/official/detail/13057150.html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Восточное Измайлово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v-izm.mos.ru" TargetMode="External" /><Relationship Type="http://schemas.openxmlformats.org/officeDocument/2006/relationships/hyperlink" Id="rId20" Target="http://v-izm.mos.ru/presscenter/official/detail/1305715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v-izm.mos.ru" TargetMode="External" /><Relationship Type="http://schemas.openxmlformats.org/officeDocument/2006/relationships/hyperlink" Id="rId20" Target="http://v-izm.mos.ru/presscenter/official/detail/1305715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2025-06-24T22:39:02Z</dcterms:created>
  <dcterms:modified xsi:type="dcterms:W3CDTF">2025-06-24T22:39:02Z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