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a7896b872d2f8f3fa358d1e45b3a435d0bf55"/>
    <w:p>
      <w:pPr>
        <w:pStyle w:val="Heading3"/>
      </w:pPr>
      <w:r>
        <w:t xml:space="preserve">Ветеран с Сиреневого бульвара отметил 105-летний юбилей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br/>
      </w:r>
      <w:r>
        <w:t xml:space="preserve">20 апреля участник Великой Отечественной войны Тадеуш Исидорович Нагурный из Восточного Измайлова отметил 105-летний юбилей.</w:t>
      </w:r>
    </w:p>
    <w:p>
      <w:pPr>
        <w:pStyle w:val="BodyText"/>
      </w:pPr>
      <w:r>
        <w:t xml:space="preserve">Тадеуш Нагурный родился в городе Дунаевцы Хмельницкой области в польской семье. Отец был врачом, мама вела домашнее хозяйство. Она ушла из жизни, когда мальчику было всего четыре года. А после смерти отца подросток вынужден был пойти на завод, чтобы прокормить младших братьев и сестёр. Но уже тогда он мечтал об армии. Его дядя, кадровый военный, обратился к Клименту Ворошилову, и тот лично разрешил призвать шестнадцатилетнего парня на срочную службу в порядке исключения. Целый год молодой человек раздумывал, что же всё-таки выбрать — военную службу или карьеру врача.</w:t>
      </w:r>
    </w:p>
    <w:p>
      <w:pPr>
        <w:pStyle w:val="BodyText"/>
      </w:pPr>
      <w:r>
        <w:t xml:space="preserve">— Медиками были мой дед и мой отец, — вспоминал Тадеуш. — Отец учился на одном курсе со знаменитым хирургом Войно-Ясенецким, сейчас прославленным в лике святых. Но первое же посещение анатомички показало, что врачом мне не быть. А вскоре в нашу часть пришёл запрос о наборе студентов в Ленинградское училище инструментальной разведки зенитной артиллерии.</w:t>
      </w:r>
    </w:p>
    <w:p>
      <w:pPr>
        <w:pStyle w:val="BodyText"/>
      </w:pPr>
      <w:r>
        <w:t xml:space="preserve">Война застала лейтенанта Нагурного в Москве. Сначала его, поляка по крови, послали было участвовать в формировании Войска польского, но в последние минуты без объяснения причин сняли с поезда и откомандировали в посёлок Павшино под Москвой. Он стал командиром прожекторной роты, потом служил начальником штаба полка ПВО. Войну закончил в звании майора.</w:t>
      </w:r>
    </w:p>
    <w:p>
      <w:pPr>
        <w:pStyle w:val="BodyText"/>
      </w:pPr>
      <w:r>
        <w:t xml:space="preserve">На фронте Тадеуш Исидорович встретил свою будущую супругу Александру Фёдоровну, та была дивизионным врачом.</w:t>
      </w:r>
    </w:p>
    <w:p>
      <w:pPr>
        <w:pStyle w:val="BodyText"/>
      </w:pPr>
      <w:r>
        <w:t xml:space="preserve">Поженились они уже после войны и прожили вместе больше 70 лет. В мирное время Тадеуш окончил Артиллерийскую радиотехническую академию им. Говорова, служил в учебном центре авиации войск ПВО, потом в Генштабе, пока в 1968 году не вышел в запас.</w:t>
      </w:r>
    </w:p>
    <w:p>
      <w:pPr>
        <w:pStyle w:val="BodyText"/>
      </w:pPr>
      <w:r>
        <w:t xml:space="preserve">Среди многочисленных наград на кителе фронтовика — орден Отечественной войны 1-й степени, два ордена Красной Звезды, медали «За оборону Москвы» и «За боевые заслуги».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http://v-izm.mos.ru/presscenter/news/detail/9900017.html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900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900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2025-07-11T13:11:13Z</dcterms:created>
  <dcterms:modified xsi:type="dcterms:W3CDTF">2025-07-11T13:11:13Z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