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c037670a6f9f0f298e18bdb9806eb7079c723"/>
    <w:p>
      <w:pPr>
        <w:pStyle w:val="Heading3"/>
      </w:pPr>
      <w:r>
        <w:t xml:space="preserve">Горожан предупредили о догхантерах в Измайловском парке</w:t>
      </w:r>
    </w:p>
    <w:p>
      <w:pPr>
        <w:pStyle w:val="FirstParagraph"/>
      </w:pPr>
      <w:r>
        <w:t xml:space="preserve">22.07.2020</w:t>
      </w:r>
    </w:p>
    <w:p>
      <w:pPr>
        <w:pStyle w:val="BodyText"/>
      </w:pPr>
      <w:r>
        <w:t xml:space="preserve">В ВАО жители заметили, что в Измайловском парке орудуют догхантеры. Информация об этом появилась в районной группе в социальной сети «ВКонтакте».</w:t>
      </w:r>
    </w:p>
    <w:p>
      <w:pPr>
        <w:pStyle w:val="BodyText"/>
      </w:pPr>
      <w:r>
        <w:t xml:space="preserve">— Около 12 часов 18 июля увидела в парке несколько кусков колбасы, какой-то йогурт и что- то непонятное. Аккуратно, на листочке. Возможно, это дар белкам, но вряд ли.</w:t>
      </w:r>
      <w:r>
        <w:br/>
      </w:r>
      <w:r>
        <w:t xml:space="preserve">Пакета с собой не было, засыпала землей потщательней, надеюсь, собаки не раскопают, — рассказала девушка.</w:t>
      </w:r>
    </w:p>
    <w:p>
      <w:pPr>
        <w:pStyle w:val="BodyText"/>
      </w:pPr>
      <w:r>
        <w:t xml:space="preserve">Зооволонтёры советуют хозяевам собак в таких ситуациях сразу обращаться в полицию.</w:t>
      </w:r>
    </w:p>
    <w:p>
      <w:pPr>
        <w:pStyle w:val="BodyText"/>
      </w:pPr>
      <w:r>
        <w:t xml:space="preserve">— Собаку нужно немедленно доставить на осмотр к ветеринарному врачу при первых симптомах отравления. Если же собака погибнет из-за отравы, нужно провести экспертизу и обратиться в полицию, — рассказала зооволонтёр Яна Кокорина.</w:t>
      </w:r>
    </w:p>
    <w:p>
      <w:pPr>
        <w:pStyle w:val="BodyText"/>
      </w:pPr>
      <w:r>
        <w:t xml:space="preserve">По словам эксперта, у догхантеров есть свои странички и группы в социальных сетях, где они обсуждают и договариваются о месте травли.</w:t>
      </w:r>
    </w:p>
    <w:p>
      <w:pPr>
        <w:pStyle w:val="BodyText"/>
      </w:pPr>
      <w:r>
        <w:t xml:space="preserve">— Поэтому владельцы собак должны быть всегда на чеку — выводить гулять собак в наморднике и тщательно следить за тем, что она может съесть. Ведь даже запах отравы уже губителен для животного, — отметила Яна Кокорина.</w:t>
      </w:r>
    </w:p>
    <w:p>
      <w:pPr>
        <w:pStyle w:val="BodyText"/>
      </w:pPr>
      <w:r>
        <w:t xml:space="preserve">Телефоны горячей линии по защите животных: 8(499)460–6641 и 8(800)600–7082; Московское общество защиты животных: 8(495)724–6642; 8(495)796–6925; Центр правовой зоозащиты: 8 (916) 026–7778.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http://v-izm.mos.ru/presscenter/news/detail/9046852.html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46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46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2024-12-18T13:10:22Z</dcterms:created>
  <dcterms:modified xsi:type="dcterms:W3CDTF">2024-12-18T13:10:22Z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