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межрайонной-прокуратуры"/>
    <w:p>
      <w:pPr>
        <w:pStyle w:val="Heading3"/>
      </w:pPr>
      <w:r>
        <w:t xml:space="preserve">Информация межрайонной прокуратуры</w:t>
      </w:r>
    </w:p>
    <w:p>
      <w:pPr>
        <w:pStyle w:val="FirstParagraph"/>
      </w:pPr>
      <w:r>
        <w:t xml:space="preserve">30.11.2013</w:t>
      </w:r>
    </w:p>
    <w:p>
      <w:pPr>
        <w:pStyle w:val="BodyText"/>
      </w:pPr>
      <w:r>
        <w:t xml:space="preserve">Измайловской межрайонной прокуратурой города Москвы в 2013 году проведены проверки исполнения требований законодательства о защите прав юридических лиц и индивидуальных предпринимателей при осуществлении государственного контроля (надзора) и муниципального контроля в 2 РОНД Управления по ВАО ГУ МЧС России по г.Москве.</w:t>
      </w:r>
      <w:r>
        <w:br/>
      </w:r>
      <w:r>
        <w:br/>
      </w:r>
      <w:r>
        <w:t xml:space="preserve">Выборочным изучением контрольно-наблюдательных дел о противопожарном состоянии объектов на территории, обслуживаемой 2 РОНД, установлено, что органом государственного пожарного надзора допускаются нарушения проверяемого законодательства.</w:t>
      </w:r>
      <w:r>
        <w:br/>
      </w:r>
      <w:r>
        <w:br/>
      </w:r>
      <w:r>
        <w:t xml:space="preserve">В соответствии с требованиями ч.12 ст. 9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Федеральный закон) о проведении плановой проверки юридическое лицо, индивидуальный предприниматель уведомляются органом государственного контроля (надзора), органом муниципального контроля не позднее чем в течение трех рабочих дней до начала ее проведения посредством направления копии распоряжения или приказа руководителя, заместителя руководителя органа государственного контроля (надзора), органа муниципального контроля о начале проведения плановой проверки заказным почтовым отправлением с уведомлением о вручении или иным доступным способом.</w:t>
      </w:r>
      <w:r>
        <w:br/>
      </w:r>
      <w:r>
        <w:br/>
      </w:r>
      <w:r>
        <w:t xml:space="preserve">Установлено, что в материалах контрольно-наблюдательного дела о противопожарном состоянии ГБОУ СОШ №619 отсутствуют сведения об уведомлении руководителя учреждения о проведении плановой проверки в соответствии с вышеуказанными требованиями закона.</w:t>
      </w:r>
      <w:r>
        <w:br/>
      </w:r>
      <w:r>
        <w:br/>
      </w:r>
      <w:r>
        <w:t xml:space="preserve">Отсутствие сведений об уведомлении юридического лица о начале проведения плановой проверки в соответствии с требованиями ч.12 ст.9 Федерального закона выявлено также при изучении контрольно-наблюдательного дела о противопожарном состоянии ГБОУ СОШ №399.</w:t>
      </w:r>
      <w:r>
        <w:br/>
      </w:r>
      <w:r>
        <w:br/>
      </w:r>
      <w:r>
        <w:t xml:space="preserve">Выявлены факты нарушения ч.2 ст.14 Федерального закона, устанавливающей требования к оформлению распоряжения о проведении проверки. Так, отсутствие указания на предмет проверки выявлены при изучении распоряжений о проведении проверок ГОУ СОШ №707 и ООО «Экопроект-Плаз».</w:t>
      </w:r>
      <w:r>
        <w:br/>
      </w:r>
      <w:r>
        <w:br/>
      </w:r>
      <w:r>
        <w:t xml:space="preserve">В 2013 году в деятельности 2 РОНД также выявлены нарушения требований законодательства об административных правонарушениях.</w:t>
      </w:r>
      <w:r>
        <w:br/>
      </w:r>
      <w:r>
        <w:br/>
      </w:r>
      <w:r>
        <w:t xml:space="preserve">На основании ст. 28.5. КоАП РФ протокол об административном правонарушении составляется немедленно после выявления совершения административного правонарушения, а в случае, если требуется дополнительное выяснение обстоятельств дела либо данных о лицах, в отношении которых возбуждается дело об административном правонарушении, протокол составляется в течение двух суток.</w:t>
      </w:r>
      <w:r>
        <w:br/>
      </w:r>
      <w:r>
        <w:br/>
      </w:r>
      <w:r>
        <w:t xml:space="preserve">Изучением материалов контрольно-наблюдательного дела в отношении ООО «Институт «Каналстройпроект» установлено, что протокол об административном правонарушении составлен инспектором 2 РОНД только через шесть суток с момента выявления правонарушения.</w:t>
      </w:r>
      <w:r>
        <w:br/>
      </w:r>
      <w:r>
        <w:br/>
      </w:r>
      <w:r>
        <w:t xml:space="preserve">В связи с выявленными нарушениями в 2013 году в адрес начальника 2 РОНД Управления по ВАО Главного Управления МЧС России по г.Москве внесено 2 представления об устранении нарушений закона, по результатам рассмотрения которых 3 должностных лица привлечены к дисциплинарной ответственности.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http://v-izm.mos.ru/presscenter/news/detail/898130.html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98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98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2025-01-25T13:10:47Z</dcterms:created>
  <dcterms:modified xsi:type="dcterms:W3CDTF">2025-01-25T13:10:47Z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