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2bdeae75a3a302bd46fe49ed471d5753d8bb2"/>
    <w:p>
      <w:pPr>
        <w:pStyle w:val="Heading3"/>
      </w:pPr>
      <w:r>
        <w:t xml:space="preserve">Информация межрайонной прокуратуры от 10.06.2013</w:t>
      </w:r>
    </w:p>
    <w:p>
      <w:pPr>
        <w:pStyle w:val="FirstParagraph"/>
      </w:pPr>
      <w:r>
        <w:t xml:space="preserve">10.06.2013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проведена проверка исполнения законодательства о дополнительном образовании детей в Государственном бюджетном образовательном учреждении города Москвы «Московское среднее специальное училище олимпийского резерва № 3 (техникум)» Департамента физической культуры и спорта города Москвы (далее ГБОУ «МССУОР № з» Москомспорта).</w:t>
      </w:r>
      <w:r>
        <w:br/>
      </w:r>
      <w:r>
        <w:t xml:space="preserve">В силу п.п. 1,2 ст. 18 Федерального закона от 21.11.2011 № 323 - ФЗ «Об основах охраны здоровья граждан в Российской Федерации», каждый имеет право на охрану здоровья.</w:t>
      </w:r>
      <w:r>
        <w:br/>
      </w:r>
      <w:r>
        <w:t xml:space="preserve">В соответствии ст. 51 Федерального закона от 10.07.1992 № 3266-1 «Об образовании» образовательное учреждение обязано создавать условия, гарантирующие охрану и укрепление здоровья обучающихся, воспитанников.</w:t>
      </w:r>
      <w:r>
        <w:br/>
      </w:r>
      <w:r>
        <w:t xml:space="preserve">При приеме в спортивные объединения по интересам необходимо медицинское заключение о состоянии здоровья ребенка, что предусмотрено п.23 Типового положения об образовательном учреждении дополнительного образования детей, утвержденные приказом Министерства образования и науки РФ от 26 июня 2012г. № 504, Уставом училища.</w:t>
      </w:r>
      <w:r>
        <w:br/>
      </w:r>
      <w:r>
        <w:t xml:space="preserve">Однако данные требования закона ГБОУ «МССУОР № 3»</w:t>
      </w:r>
      <w:r>
        <w:br/>
      </w:r>
      <w:r>
        <w:t xml:space="preserve">Москомспорта выполняются в не полном объеме.</w:t>
      </w:r>
      <w:r>
        <w:br/>
      </w:r>
      <w:r>
        <w:t xml:space="preserve">Так, проверкой медицинских документов детей, получающих дополнительное образование (фехтование), выявлены случаи принятия несовершеннолетних на обучение без медицинских заключений о состоянии их здоровья.</w:t>
      </w:r>
      <w:r>
        <w:br/>
      </w:r>
      <w:r>
        <w:t xml:space="preserve">Например, несовершеннолетние В., 2003 г.р., посещает отделение с 05.10.2012, А., 2002 г.р., - с 31.10.2012, однако медицинских заключений о состоянии их здоровья на момент их зачисления и после не имеется.</w:t>
      </w:r>
      <w:r>
        <w:br/>
      </w:r>
      <w:r>
        <w:t xml:space="preserve">Справки о прохождении ежегодных медицинских осмотров несовершеннолетних, занимающихся фехтованием, что предусмотрено Положением о структурном подразделении - спортивной школе ГБОУ МССУОР № 3, во многих случаях отсутствуют, что является недопустимым,</w:t>
      </w:r>
      <w:r>
        <w:br/>
      </w:r>
      <w:r>
        <w:t xml:space="preserve">С учетом выявленных нарушений закона прокуратурой округа внесено представление об устранении нарушений закона директору ГБОУ «МССУОР №. 3» Москомспорта, которое рассмотрено, нарушения устранены, 2 лица привлечены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2024-05-03T21:17:28Z</dcterms:created>
  <dcterms:modified xsi:type="dcterms:W3CDTF">2024-05-03T21:17:28Z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