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0a93dfbf4710fe828f75d3349878d04f66a11"/>
    <w:p>
      <w:pPr>
        <w:pStyle w:val="Heading3"/>
      </w:pPr>
      <w:r>
        <w:t xml:space="preserve">Информация межрайонной прокуратуры от 22.04.2013</w:t>
      </w:r>
    </w:p>
    <w:p>
      <w:pPr>
        <w:pStyle w:val="FirstParagraph"/>
      </w:pPr>
      <w:r>
        <w:t xml:space="preserve">22.04.2013</w:t>
      </w:r>
    </w:p>
    <w:p>
      <w:pPr>
        <w:pStyle w:val="BodyText"/>
      </w:pPr>
      <w:r>
        <w:t xml:space="preserve">Измайловской межрайонной прокуратурой г. Москвы совместно с ТУ Роспотребнадзора г. Москвы по ВАО проведена проверка соблюдения санитарно-эпидемиологического законодательства при организации питания населения в объекте общественного питания - кафе «Кельбаджар» ИП Гридасов А.О., расположенном на территории специализированного сельскохозяйственного рынка ЗАО «Измайловский комплекс» по адресу: г. Москва, ул. 3-я Парковая, вл. 24.</w:t>
      </w:r>
      <w:r>
        <w:br/>
      </w:r>
      <w:r>
        <w:t xml:space="preserve">В результате проверки в помещении кафе «Кельбаджар» выявлены нарушения СП 2.3.6.1079-01 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сырья».</w:t>
      </w:r>
      <w:r>
        <w:br/>
      </w:r>
      <w:r>
        <w:t xml:space="preserve">Так, приготовление 1-х, 2-х блюд, салатов осуществлялось при отсутствии необходимых условий, в нарушение поточности технологического процесса - в одном производственном помещении (холодный цех отсутствует, коренной цех для очистки корнеплодов не используется по назначению - в нем неисправно освещение и водоснабжение, чистка корнеплодов производится в горячем цехе, в выпечном цехе отсутствует моечная ванна для технологических нужд, раковина для мытья рук, в горячем цехе отсутствует раковина для мытья рук), что является нарушением п. 5.1, 5.2, 8.1, 8.4, 3.3 СП 2.3.6.1079-01.</w:t>
      </w:r>
      <w:r>
        <w:br/>
      </w:r>
      <w:r>
        <w:t xml:space="preserve">Также установлено, что вытяжная вентиляция в горячем цехе не работает, решетки-жироуловители на втяжных зонтах от теплового оборудования горячего цеха загрязнены (п.4.4 СП 2.3.6.1079-01).</w:t>
      </w:r>
      <w:r>
        <w:br/>
      </w:r>
      <w:r>
        <w:t xml:space="preserve">В производственных помещениях кафе отмечено наличие тараканов, санитарное содержание неудовлетворительное (п. 12.1 СП 2.3.6.1079-01).</w:t>
      </w:r>
      <w:r>
        <w:br/>
      </w:r>
      <w:r>
        <w:t xml:space="preserve">Вопреки требованиям п.6.5 СП 2.3.6.1079-01 разделочный инвентарь (доски, ножи) изношен, не промаркирован в соответствии с обрабатываемых на них продуктов,</w:t>
      </w:r>
      <w:r>
        <w:br/>
      </w:r>
      <w:r>
        <w:t xml:space="preserve">В нарушение п.6.11, 6.14, 6.16 СП 2.3.6.1079-01 не соблюдается режим мытья столовой и кухонной посуды, инвентаря - вся столовая, стеклянная и кухонная посуда моется в 3-х моечных ваннах, посудомоечная машина отсутствует.</w:t>
      </w:r>
      <w:r>
        <w:br/>
      </w:r>
      <w:r>
        <w:t xml:space="preserve">Хранение сырых (мясо) и готовых к употреблению (готовых 1-х,2-х блюд) осуществляется в одном холодильном шкафу, на одних полках вопреки требованиям п. 7.11 СП 2.3.6.1079-01.</w:t>
      </w:r>
      <w:r>
        <w:br/>
      </w:r>
      <w:r>
        <w:t xml:space="preserve">Кроме этого на работающих в кафе посудомойку-повара Хагвердиеву Т.Д. и подсобных рабочих Мамедова Э.Н., Аттонтурову Д.Б. не представлены медицинские книжки, что является нарушением п. 13.1,13.3 СП 2.3.6.1079-01.</w:t>
      </w:r>
      <w:r>
        <w:br/>
      </w:r>
      <w:r>
        <w:t xml:space="preserve">На основании ч. 1 ст. 17 Федерального закона «О санитарно-эпидемиологическом благополучии населения» при организации питания населения в специально оборудованных местах (столовых, ресторанах, кафе, барах и других), в том числе при приготовлении пищи и напитков, их хранении и реализации населению, для предотвращения возникновения и распространения инфекционных заболеваний и массовых неинфекционных заболеваний (отравлений) должны выполняться санитарно- эпидемиологические требования.</w:t>
      </w:r>
      <w:r>
        <w:br/>
      </w:r>
      <w:r>
        <w:t xml:space="preserve">Вышеизложенные нарушения влекут реальную угрозу жизни или здоровью людей, возникновения эпидемии.</w:t>
      </w:r>
      <w:r>
        <w:br/>
      </w:r>
      <w:r>
        <w:t xml:space="preserve">Нарушение законодательства в области организации питания населения, выразившееся в нарушении действующих санитарных правил и гигиенических нормативов, невыполнение санитарно-гигиенических и противоэпидемиологических мероприятий образует состав административного правонарушения, предусмотренного ст. 6.6 Ко АП РФ.</w:t>
      </w:r>
      <w:r>
        <w:br/>
      </w:r>
      <w:r>
        <w:t xml:space="preserve">По результатам выявленных нарушений межрайонной прокуратурой вынесено постановление о привлечении ИП Гридасов А.О. к административной ответственности, предусмотренной ст. 6.6. КоАП РФ.</w:t>
      </w:r>
      <w:r>
        <w:br/>
      </w:r>
      <w:r>
        <w:t xml:space="preserve">Постановлением Измайловского районного суда г.Москвы от 20.03.2013 Индивидуальный предприниматель признан виновным в совершении административного правонарушения.</w:t>
      </w:r>
      <w:r>
        <w:br/>
      </w:r>
      <w:r>
        <w:t xml:space="preserve">Учитывая цели административного наказания, а также, то обстоятельство, что установленные нарушения санитарно-эпидемиологических требований создают непосредственную угрозу жизни и здоровья людей: возникновение и распространение острых кишечных инфекций, ИП Гридасову А.О. назначено наказание в виде административного приостановления деятельности по оказанию услуг общественного питания в помещении кафе «Кельбаджар» сроком на 90 суток.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2024-03-13T21:14:54Z</dcterms:created>
  <dcterms:modified xsi:type="dcterms:W3CDTF">2024-03-13T21:14:54Z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