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892981f46b3373d6dfcafe13a2b4895a477429"/>
    <w:p>
      <w:pPr>
        <w:pStyle w:val="Heading3"/>
      </w:pPr>
      <w:r>
        <w:t xml:space="preserve">На майские праздники в Москве парковка будет бесплатной</w:t>
      </w:r>
    </w:p>
    <w:p>
      <w:pPr>
        <w:pStyle w:val="FirstParagraph"/>
      </w:pPr>
      <w:r>
        <w:t xml:space="preserve">27.04.2016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-izm.mos.ru/www/security-and-rule-of-law/downloads/news_vizm_27042016_parkovk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информации портала мэра и столичного Правительства, парковка в праздничные майские дни 1,2,3 и 8,9 мая будет работать круглосуточно и бесплатно.</w:t>
      </w:r>
    </w:p>
    <w:p>
      <w:pPr>
        <w:pStyle w:val="BodyText"/>
      </w:pPr>
      <w:r>
        <w:t xml:space="preserve">«В майские праздники москвичи смогут сэкономить на расходах за парковку. Бесплатно ставить машины на городских улицах автомобилисты смогут в общей сложности пять дней: 1, 2 и 3 мая, а также 8 и 9 мая. Бесплатно можно припарковать свой автомобиль в круглосуточном режиме», - подчеркнули в пресс-службе мэра Москвы.</w:t>
      </w:r>
    </w:p>
    <w:p>
      <w:pPr>
        <w:pStyle w:val="BodyText"/>
      </w:pPr>
      <w:r>
        <w:t xml:space="preserve">По словам руководителя Департамента транспорта и развития дорожно-транспортной инфраструктуры города Москвы Максима Ликсутова, в праздничные дни москвичи как правило стараются выбраться на природу за город или же организовать пешие прогулки по центру городу. «В эти дни транспортных коллапсов в центре города не наблюдается», - добавил Максим Ликсутов. – Более того, если же кто то из горожан посчитает необходимым приехать в центр города на личном транспорте, то мы не заметим острого дефицита парковочного пространства.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http://v-izm.mos.ru/presscenter/news/detail/2856852.html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-izm.mos.ru" TargetMode="External" /><Relationship Type="http://schemas.openxmlformats.org/officeDocument/2006/relationships/hyperlink" Id="rId23" Target="http://v-izm.mos.ru/presscenter/news/detail/28568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-izm.mos.ru" TargetMode="External" /><Relationship Type="http://schemas.openxmlformats.org/officeDocument/2006/relationships/hyperlink" Id="rId23" Target="http://v-izm.mos.ru/presscenter/news/detail/28568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2025-05-20T22:08:54Z</dcterms:created>
  <dcterms:modified xsi:type="dcterms:W3CDTF">2025-05-20T22:08:54Z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