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28581703a4de35a87dc83d31f2a2e12836bd74"/>
    <w:p>
      <w:pPr>
        <w:pStyle w:val="Heading3"/>
      </w:pPr>
      <w:r>
        <w:t xml:space="preserve">Портреты «активных» граждан Москвы появятся в вагонах метро</w:t>
      </w:r>
    </w:p>
    <w:p>
      <w:pPr>
        <w:pStyle w:val="FirstParagraph"/>
      </w:pPr>
      <w:r>
        <w:t xml:space="preserve">18.04.2016</w:t>
      </w:r>
    </w:p>
    <w:p>
      <w:pPr>
        <w:pStyle w:val="BodyText"/>
      </w:pPr>
      <w:r>
        <w:drawing>
          <wp:inline>
            <wp:extent cx="5334000" cy="375268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-izm.mos.ru/www/security-and-rule-of-law/downloads/news_vizm_ag_18042016_metr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526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случаю двухлетия портала «Активный гражданин», в мае в вагонах московского метро появятся портреты пользователей портала «Активный гражданин». Акция проводится совместно с ГУП «Московский метрополитен». Об этом сообщает пресс-служба портала «Активный гражданин».</w:t>
      </w:r>
    </w:p>
    <w:p>
      <w:pPr>
        <w:pStyle w:val="BodyText"/>
      </w:pPr>
      <w:r>
        <w:t xml:space="preserve">«Начиная с сегодняшнего дня, стартовал прием заявок от желающих принять участие. В мае 2016 года в вагонах поездов московского метрополитена появятся портреты пользователей портала «Активный гражданин» с рассказами о том, каких результатов им удалось достичь за два года работы проекта. Для того чтобы принять участие в данном проекте, необходимо за последние 2 месяца принять участие не менее чем в пяти голосованиях», - сообщили в пресс-службе портала «Активный гражданин». – Все присланные фотографии и тексты будут рассмотрены профессиональными фото- и литературными редакторами. Чьи портреты и высказывания появятся на стенах вагонов кольцевой линии столичного метро, определит генератор случайных чисел.</w:t>
      </w:r>
    </w:p>
    <w:p>
      <w:pPr>
        <w:pStyle w:val="BodyText"/>
      </w:pPr>
      <w:r>
        <w:t xml:space="preserve">Напомним, что в столичном метро зародилась добрая традиция. В прошлом году, тематические поезда были запущены в честь 80-летния ГУП «Московский метрополитен». «Главная цель этих проектов – добавить ярких красок в повседневную жизнь горожан и показать. Кроме того, пассажиры должны понять, что столичный метрополитен в первую очередь это общественное пространство», - пояснили в пресс-службе ГУП «Московский метрополитен». – В настоящее время в московском метрополитене курсируют 14 тематических поездов.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http://v-izm.mos.ru/presscenter/news/detail/2806534.html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v-izm.mos.ru" TargetMode="External" /><Relationship Type="http://schemas.openxmlformats.org/officeDocument/2006/relationships/hyperlink" Id="rId23" Target="http://v-izm.mos.ru/presscenter/news/detail/28065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v-izm.mos.ru" TargetMode="External" /><Relationship Type="http://schemas.openxmlformats.org/officeDocument/2006/relationships/hyperlink" Id="rId23" Target="http://v-izm.mos.ru/presscenter/news/detail/28065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2024-11-09T15:48:18Z</dcterms:created>
  <dcterms:modified xsi:type="dcterms:W3CDTF">2024-11-09T15:48:18Z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