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73ea49f196ecae295b3aa0fa080aa2a83a0e5"/>
    <w:p>
      <w:pPr>
        <w:pStyle w:val="Heading3"/>
      </w:pPr>
      <w:r>
        <w:t xml:space="preserve">Измайловской межрайонной прокуратурой г. Москвы 22.01.2015 проведена проверка соблюдения законодательства сфере продажи табачной продукции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drawing>
          <wp:inline>
            <wp:extent cx="3251200" cy="2235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-izm.mos.ru/www/upload/medialibrary/13f/skachannye-fayl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Измайловской межрайонной прокуратурой г. Москвы 22.01.2015 проведена проверка соблюдения законодательства сфере продажи табачной продукции в помещении магазина «Продукты» ООО «Билла», расположенного по адресу: г. Москва, Измайловская площадь, д. 8.</w:t>
      </w:r>
    </w:p>
    <w:p>
      <w:pPr>
        <w:pStyle w:val="BodyText"/>
      </w:pPr>
      <w:r>
        <w:t xml:space="preserve">Установлено, что продавцом - кассиром магазина ООО «Билла» Нестеровой Л.М. была совершена продажа табачной продукции несовершеннолетней Добрыниной А.Р., 22.05.1997 года рождения (сигарет марки Glamour Superslim) общей стоимостью 62 руб. 90 коп.</w:t>
      </w:r>
    </w:p>
    <w:p>
      <w:pPr>
        <w:pStyle w:val="BodyText"/>
      </w:pPr>
      <w:r>
        <w:t xml:space="preserve">По результатам проверки прокурором возбуждено дело об административном правонарушении в отношении должностного лица – продавца - кассира Нестеровой Л.М. по ч. 3 ст. 14.53 Кодекса Российской Федерации об административных правонарушениях. По постановлению прокуратуры должностное лицо привлечено к административной ответственности в виде штрафа в размере 40 000 рублей.</w:t>
      </w:r>
    </w:p>
    <w:p>
      <w:pPr>
        <w:pStyle w:val="BodyText"/>
      </w:pPr>
      <w:r>
        <w:t xml:space="preserve">В адрес генерального директора ООО «Билла» внесено представление об устранении нарушений закона, которое рассмотрено, требования прокурора удовлетворены в полном объеме. В настоящее время продажа табачной продукции данной торговой точкой несовершеннолетним не осуществляется.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http://v-izm.mos.ru/presscenter/news/detail/1708334.html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-izm.mos.ru" TargetMode="External" /><Relationship Type="http://schemas.openxmlformats.org/officeDocument/2006/relationships/hyperlink" Id="rId23" Target="http://v-izm.mos.ru/presscenter/news/detail/170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2023-10-11T00:28:55Z</dcterms:created>
  <dcterms:modified xsi:type="dcterms:W3CDTF">2023-10-11T00:28:55Z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