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c745320df339217bf81f09ac901e69537c8e6d"/>
    <w:p>
      <w:pPr>
        <w:pStyle w:val="Heading3"/>
      </w:pPr>
      <w:r>
        <w:t xml:space="preserve">Знания для дела: в рамках проекта «Я — самозанятый» пройдут новые вебинары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t xml:space="preserve">Участники узнают, как получить статус самозанятого и развить свое дело в различных сферах.</w:t>
      </w:r>
    </w:p>
    <w:p>
      <w:pPr>
        <w:pStyle w:val="BodyText"/>
      </w:pPr>
      <w:r>
        <w:t xml:space="preserve">Предпринимателей приглашают на новые вебинары в рамках проекта «Я — самозанятый». Речь пойдет о самых востребованных видах деятельности и нюансах ведения дела. Организаторы — ГБУ «Малый бизнес Москвы» (МБМ) и центр занятости населения «Моя работа». В течение года состоится 10 бесплатных занятий.</w:t>
      </w:r>
    </w:p>
    <w:p>
      <w:pPr>
        <w:pStyle w:val="BodyText"/>
      </w:pPr>
      <w:r>
        <w:t xml:space="preserve">Слушатели проекта узнают, как получить статус самозанятого и развить свое дело в различных сферах — от консалтинга до туризма. Для участия в онлайн-мероприятиях необходима предварительная регистрация. Количество мест неограниченно.</w:t>
      </w:r>
    </w:p>
    <w:p>
      <w:pPr>
        <w:pStyle w:val="BodyText"/>
      </w:pPr>
      <w:r>
        <w:t xml:space="preserve">11 марта с 11:00 до 12:30 пройдет первый из запланированных вебинаров</w:t>
      </w:r>
      <w:r>
        <w:t xml:space="preserve"> </w:t>
      </w:r>
      <w:hyperlink r:id="rId20">
        <w:r>
          <w:rPr>
            <w:rStyle w:val="Hyperlink"/>
          </w:rPr>
          <w:t xml:space="preserve">«Я — самозанятый: бизнес-консультант»</w:t>
        </w:r>
      </w:hyperlink>
      <w:r>
        <w:t xml:space="preserve">. Он посвящен работе в сфере консультационных и образовательных услуг. Слушателям расскажут о преимуществах статуса самозанятого, а также о том, как бизнес-консультанту выстроить и продвигать личный бренд.</w:t>
      </w:r>
    </w:p>
    <w:p>
      <w:pPr>
        <w:pStyle w:val="BodyText"/>
      </w:pPr>
      <w:r>
        <w:t xml:space="preserve">29 марта с 11:00 до 13:00 состоится онлайн-занятие</w:t>
      </w:r>
      <w:r>
        <w:t xml:space="preserve"> </w:t>
      </w:r>
      <w:hyperlink r:id="rId21">
        <w:r>
          <w:rPr>
            <w:rStyle w:val="Hyperlink"/>
          </w:rPr>
          <w:t xml:space="preserve">«Я — самозанятый: организатор туристических маршрутов»</w:t>
        </w:r>
      </w:hyperlink>
      <w:r>
        <w:t xml:space="preserve">. На нем поговорят о том, как разработать туристические маршруты по России и подобрать команду для реализации проекта.</w:t>
      </w:r>
    </w:p>
    <w:p>
      <w:pPr>
        <w:pStyle w:val="BodyText"/>
      </w:pPr>
      <w:r>
        <w:t xml:space="preserve">Следующие онлайн-встречи запланированы на май, август, сентябрь и ноябрь. Их расписание доступно в разделе</w:t>
      </w:r>
      <w:r>
        <w:t xml:space="preserve"> </w:t>
      </w:r>
      <w:hyperlink r:id="rId22">
        <w:r>
          <w:rPr>
            <w:rStyle w:val="Hyperlink"/>
          </w:rPr>
          <w:t xml:space="preserve">«Обучающие мероприятия»</w:t>
        </w:r>
      </w:hyperlink>
      <w:r>
        <w:t xml:space="preserve"> </w:t>
      </w:r>
      <w:r>
        <w:t xml:space="preserve">на сайте МБМ.</w:t>
      </w:r>
    </w:p>
    <w:bookmarkEnd w:id="23"/>
    <w:bookmarkStart w:id="27" w:name="section"/>
    <w:p>
      <w:pPr>
        <w:pStyle w:val="Heading1"/>
      </w:pPr>
    </w:p>
    <w:p>
      <w:pPr>
        <w:pStyle w:val="FirstParagraph"/>
      </w:pPr>
      <w:r>
        <w:t xml:space="preserve">Кроме того, для тех, кто планирует зарегистрироваться в качестве самозанятого или уже имеет такой статус, а также для работающего с самозанятыми бизнеса на сайте mbm.mos.ru действует экосистема</w:t>
      </w:r>
      <w:r>
        <w:t xml:space="preserve"> </w:t>
      </w:r>
      <w:hyperlink r:id="rId24">
        <w:r>
          <w:rPr>
            <w:rStyle w:val="Hyperlink"/>
          </w:rPr>
          <w:t xml:space="preserve">«Всё о самозанятости от а до я»</w:t>
        </w:r>
      </w:hyperlink>
      <w:r>
        <w:t xml:space="preserve">. Новичкам проект помогает разобраться в нюансах этого режима налогообложения и оформить самозанятость.</w:t>
      </w:r>
    </w:p>
    <w:p>
      <w:pPr>
        <w:pStyle w:val="BodyText"/>
      </w:pPr>
      <w:r>
        <w:t xml:space="preserve">Проект «Я — самозанятый» создан в 2021 году. За это время в нем приняли участие более трех тысяч человек.</w:t>
      </w:r>
    </w:p>
    <w:p>
      <w:pPr>
        <w:pStyle w:val="BodyText"/>
      </w:pPr>
      <w:r>
        <w:t xml:space="preserve">ГБУ «Малый бизнес Москвы» помогает людям открывать и развивать свое дело в столице. В центрах услуг для бизнеса каждый может узнать о финансовых и нефинансовых мерах государственной поддержки.</w:t>
      </w:r>
    </w:p>
    <w:p>
      <w:pPr>
        <w:pStyle w:val="BodyText"/>
      </w:pPr>
      <w:r>
        <w:t xml:space="preserve">Для повышения уровня предпринимательских знаний работают программы обучения</w:t>
      </w:r>
      <w:r>
        <w:t xml:space="preserve"> </w:t>
      </w:r>
      <w:hyperlink r:id="rId25">
        <w:r>
          <w:rPr>
            <w:rStyle w:val="Hyperlink"/>
          </w:rPr>
          <w:t xml:space="preserve">«Стартап-школа МБМ»</w:t>
        </w:r>
      </w:hyperlink>
      <w:r>
        <w:t xml:space="preserve"> </w:t>
      </w:r>
      <w:r>
        <w:t xml:space="preserve">и</w:t>
      </w:r>
      <w:r>
        <w:t xml:space="preserve"> </w:t>
      </w:r>
      <w:hyperlink r:id="rId26">
        <w:r>
          <w:rPr>
            <w:rStyle w:val="Hyperlink"/>
          </w:rPr>
          <w:t xml:space="preserve">Прокачай свой бизнес вместе с наставником»</w:t>
        </w:r>
      </w:hyperlink>
      <w:r>
        <w:t xml:space="preserve">. Помимо этого, проходят тематические встречи и мероприятия для открытого общения и обмена опытом.</w:t>
      </w:r>
    </w:p>
    <w:bookmarkEnd w:id="27"/>
    <w:bookmarkStart w:id="34" w:name="section-1"/>
    <w:p>
      <w:pPr>
        <w:pStyle w:val="Heading1"/>
      </w:pPr>
    </w:p>
    <w:p>
      <w:pPr>
        <w:pStyle w:val="FirstParagraph"/>
      </w:pPr>
      <w:r>
        <w:t xml:space="preserve">Получить консультацию по вопросам открытия и ведения бизнеса в Москве, а также более подробно узнать об актуальных мерах поддержки предпринимателей в столице можно на сайте mbm.mos.ru и по телефону: +7 495 225-14-14.</w:t>
      </w:r>
    </w:p>
    <w:p>
      <w:pPr>
        <w:pStyle w:val="BodyText"/>
      </w:pPr>
      <w:r>
        <w:t xml:space="preserve">Для поддержки начинающих предпринимателей во флагманском центре «Моя работа» на улице Шаболовке (дом 48) разработана уникальная экосистема полного цикла</w:t>
      </w:r>
      <w:r>
        <w:t xml:space="preserve"> </w:t>
      </w:r>
      <w:hyperlink r:id="rId28">
        <w:r>
          <w:rPr>
            <w:rStyle w:val="Hyperlink"/>
          </w:rPr>
          <w:t xml:space="preserve">«Самозанятость в руки»</w:t>
        </w:r>
      </w:hyperlink>
      <w:r>
        <w:t xml:space="preserve">. Она позволяет пройти комплексную подготовку к успешному началу своего дела — от выявления предпринимательских навыков на профтестировании и составления бизнес-плана до выбора формы собственности, регистрации самозанятости, ИП или ООО и продвижения своего дела.</w:t>
      </w:r>
    </w:p>
    <w:p>
      <w:pPr>
        <w:pStyle w:val="BodyText"/>
      </w:pPr>
      <w:r>
        <w:t xml:space="preserve">Всем, кто планирует развивать свою карьеру, в том числе выбирая предпринимательский сценарий, город предлагает современную образовательную инфраструктуру. В Москве работает новый центр</w:t>
      </w:r>
      <w:r>
        <w:t xml:space="preserve"> </w:t>
      </w:r>
      <w:hyperlink r:id="rId29">
        <w:r>
          <w:rPr>
            <w:rStyle w:val="Hyperlink"/>
          </w:rPr>
          <w:t xml:space="preserve">«Профессии будущего»</w:t>
        </w:r>
      </w:hyperlink>
      <w:r>
        <w:t xml:space="preserve"> </w:t>
      </w:r>
      <w:r>
        <w:t xml:space="preserve">(улица Щепкина, дом 38, строение 1). Максимум за три с половиной месяца здесь можно освоить одну из 75 востребованных профессий в различных отраслях экономики.</w:t>
      </w:r>
    </w:p>
    <w:p>
      <w:pPr>
        <w:pStyle w:val="BodyText"/>
      </w:pPr>
      <w:r>
        <w:t xml:space="preserve">Образовательная поддержка предпринимателей осуществляется в рамках реализации национального проекта</w:t>
      </w:r>
      <w:r>
        <w:t xml:space="preserve"> </w:t>
      </w:r>
      <w:hyperlink r:id="rId30">
        <w:r>
          <w:rPr>
            <w:rStyle w:val="Hyperlink"/>
          </w:rPr>
          <w:t xml:space="preserve">«Малое и среднее предпринимательство и поддержка индивидуальной предпринимательской инициативы»</w:t>
        </w:r>
      </w:hyperlink>
      <w:r>
        <w:t xml:space="preserve">. Подробнее об этом и других национальных проектах, реализуемых в Москве, можно узнать</w:t>
      </w:r>
      <w:r>
        <w:t xml:space="preserve"> </w:t>
      </w:r>
      <w:hyperlink r:id="rId3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http://v-izm.mos.ru/presscenter/news/detail/12227630.html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://v-izm.mos.ru" TargetMode="External" /><Relationship Type="http://schemas.openxmlformats.org/officeDocument/2006/relationships/hyperlink" Id="rId32" Target="http://v-izm.mos.ru/presscenter/news/detail/12227630.html" TargetMode="External" /><Relationship Type="http://schemas.openxmlformats.org/officeDocument/2006/relationships/hyperlink" Id="rId28" Target="https://czn.mos.ru/EE/Projects/Project/25?_=Nachinayushhim-predprinimatelyam&amp;returnUrl=https%3A%2F%2Fczn.mos.ru%2FEE%2FProjects" TargetMode="External" /><Relationship Type="http://schemas.openxmlformats.org/officeDocument/2006/relationships/hyperlink" Id="rId25" Target="https://mbm.mos.ru/education/obuchayushchiye-meropriyatiya/onlayn-kurs-startap-shkola-mbm-dlya-zhenskogo-biznesa_8338765" TargetMode="External" /><Relationship Type="http://schemas.openxmlformats.org/officeDocument/2006/relationships/hyperlink" Id="rId20" Target="https://mbm.mos.ru/education/obuchayushchiye-meropriyatiya/vebinar-ya-samozanyatyy-biznes-konsultant_8417739" TargetMode="External" /><Relationship Type="http://schemas.openxmlformats.org/officeDocument/2006/relationships/hyperlink" Id="rId22" Target="https://mbm.mos.ru/education/obuchayushchiye-meropriyatiya?page=1" TargetMode="External" /><Relationship Type="http://schemas.openxmlformats.org/officeDocument/2006/relationships/hyperlink" Id="rId26" Target="https://mbm.mos.ru/education/programmy-obucheniya/boost_business_with_mentor" TargetMode="External" /><Relationship Type="http://schemas.openxmlformats.org/officeDocument/2006/relationships/hyperlink" Id="rId24" Target="https://mbm.mos.ru/services/samozanyatye" TargetMode="External" /><Relationship Type="http://schemas.openxmlformats.org/officeDocument/2006/relationships/hyperlink" Id="rId29" Target="https://mosfuture.ru/" TargetMode="External" /><Relationship Type="http://schemas.openxmlformats.org/officeDocument/2006/relationships/hyperlink" Id="rId21" Target="https://my.mts-link.ru/60288837/256185625" TargetMode="External" /><Relationship Type="http://schemas.openxmlformats.org/officeDocument/2006/relationships/hyperlink" Id="rId31" Target="https://www.mos.ru/city/projects/national/" TargetMode="External" /><Relationship Type="http://schemas.openxmlformats.org/officeDocument/2006/relationships/hyperlink" Id="rId30" Target="https://xn--80aapampemcchfmo7a3c9ehj.xn--p1ai/projects/ms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v-izm.mos.ru" TargetMode="External" /><Relationship Type="http://schemas.openxmlformats.org/officeDocument/2006/relationships/hyperlink" Id="rId32" Target="http://v-izm.mos.ru/presscenter/news/detail/12227630.html" TargetMode="External" /><Relationship Type="http://schemas.openxmlformats.org/officeDocument/2006/relationships/hyperlink" Id="rId28" Target="https://czn.mos.ru/EE/Projects/Project/25?_=Nachinayushhim-predprinimatelyam&amp;returnUrl=https%3A%2F%2Fczn.mos.ru%2FEE%2FProjects" TargetMode="External" /><Relationship Type="http://schemas.openxmlformats.org/officeDocument/2006/relationships/hyperlink" Id="rId25" Target="https://mbm.mos.ru/education/obuchayushchiye-meropriyatiya/onlayn-kurs-startap-shkola-mbm-dlya-zhenskogo-biznesa_8338765" TargetMode="External" /><Relationship Type="http://schemas.openxmlformats.org/officeDocument/2006/relationships/hyperlink" Id="rId20" Target="https://mbm.mos.ru/education/obuchayushchiye-meropriyatiya/vebinar-ya-samozanyatyy-biznes-konsultant_8417739" TargetMode="External" /><Relationship Type="http://schemas.openxmlformats.org/officeDocument/2006/relationships/hyperlink" Id="rId22" Target="https://mbm.mos.ru/education/obuchayushchiye-meropriyatiya?page=1" TargetMode="External" /><Relationship Type="http://schemas.openxmlformats.org/officeDocument/2006/relationships/hyperlink" Id="rId26" Target="https://mbm.mos.ru/education/programmy-obucheniya/boost_business_with_mentor" TargetMode="External" /><Relationship Type="http://schemas.openxmlformats.org/officeDocument/2006/relationships/hyperlink" Id="rId24" Target="https://mbm.mos.ru/services/samozanyatye" TargetMode="External" /><Relationship Type="http://schemas.openxmlformats.org/officeDocument/2006/relationships/hyperlink" Id="rId29" Target="https://mosfuture.ru/" TargetMode="External" /><Relationship Type="http://schemas.openxmlformats.org/officeDocument/2006/relationships/hyperlink" Id="rId21" Target="https://my.mts-link.ru/60288837/256185625" TargetMode="External" /><Relationship Type="http://schemas.openxmlformats.org/officeDocument/2006/relationships/hyperlink" Id="rId31" Target="https://www.mos.ru/city/projects/national/" TargetMode="External" /><Relationship Type="http://schemas.openxmlformats.org/officeDocument/2006/relationships/hyperlink" Id="rId30" Target="https://xn--80aapampemcchfmo7a3c9ehj.xn--p1ai/projects/ms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2025-08-06T01:53:04Z</dcterms:created>
  <dcterms:modified xsi:type="dcterms:W3CDTF">2025-08-06T01:53:04Z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