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9be12153756479e8404c9378ff5dcd851b91d9"/>
    <w:p>
      <w:pPr>
        <w:pStyle w:val="Heading3"/>
      </w:pPr>
      <w:r>
        <w:t xml:space="preserve">«Измайловской межрайонной прокуратурой г. Москвы утверждено обвинительное заключение в отношении ранее неоднократно судимого 21-летней гражданина Республики Молдова</w:t>
      </w:r>
    </w:p>
    <w:p>
      <w:pPr>
        <w:pStyle w:val="FirstParagraph"/>
      </w:pPr>
      <w:r>
        <w:t xml:space="preserve">03.11.2023</w:t>
      </w:r>
    </w:p>
    <w:p>
      <w:pPr>
        <w:pStyle w:val="BodyText"/>
      </w:pPr>
      <w:r>
        <w:t xml:space="preserve">«Измайловской межрайонной прокуратурой г. Москвы утверждено обвинительное заключение в отношении ранее неоднократно судимого 21-летней гражданина Республики Молдова, не работающего, обвиняемого</w:t>
      </w:r>
      <w:r>
        <w:br/>
      </w:r>
      <w:r>
        <w:t xml:space="preserve">в</w:t>
      </w:r>
      <w:r>
        <w:t xml:space="preserve"> </w:t>
      </w:r>
      <w:r>
        <w:rPr>
          <w:bCs/>
          <w:b/>
        </w:rPr>
        <w:t xml:space="preserve">совершении преступления, предусмотренного п. «г» ч. 3 ст. 158 УК РФ (совершении кражи, то есть тайное хищение чужого имущества, совершенной с применением значительного ущерба гражданину, с банковского счета).</w:t>
      </w:r>
    </w:p>
    <w:p>
      <w:pPr>
        <w:pStyle w:val="BodyText"/>
      </w:pPr>
      <w:r>
        <w:t xml:space="preserve">Установлено, что обвиняемый 15.10.2021, примерно в 23 часа 00 минут, находясь в комнате № 11 хостела «Азбука уюта», расположенного по адресу:</w:t>
      </w:r>
      <w:r>
        <w:br/>
      </w:r>
      <w:r>
        <w:t xml:space="preserve">г. Москва, Щелковское шоссе, д. 100, корп.1А, попросил у ранее знакомого потерпевшего одолжить 500 рублей, на что последний согласился, но так как у потерпевшего не было при себе наличных денежных средств, он предложил ему обвиняемому банковскую карту ПАО «ВТБ», открытую на имя потерпевшего, пояснив, что на банковской карте имеются денежные средства, однако осуществлять переводы через смс-сообщения потерпевший не умел, в связи с чем передал обвиняемому вышеуказанную банковскую карту, для самостоятельного осуществления денежного перевода в сумме 500 рублей, в связи с чем у обвиняемого возник внезапный преступный умысел, направленный на совершение тайного хищения чужого имущества, совершенного с банковского счета.</w:t>
      </w:r>
    </w:p>
    <w:p>
      <w:pPr>
        <w:pStyle w:val="BodyText"/>
      </w:pPr>
      <w:r>
        <w:t xml:space="preserve">Реализуя свой преступный умысел, обвиняемый 15.10.2021 года, примерно в 23 часа 00 минут, воспользовавшись тем, что потерпевший не следил за его действиями, установил на принадлежащем обвиняемому мобильном телефоне мобильное приложение «ВТБ Онлайн», после чего зарегистрировал банковскую карту потерпевшего в указанном приложении, тем самым получил полный доступ к функционалу приложения, а также к находившимся денежным средствам.</w:t>
      </w:r>
    </w:p>
    <w:p>
      <w:pPr>
        <w:pStyle w:val="BodyText"/>
      </w:pPr>
      <w:r>
        <w:t xml:space="preserve">Далее используя установленное на своем мобильном телефоне мобильное приложение «ВТБ Онлайн», убедившись, что за его действиями никто не наблюдает, осуществил три операции по переводу денежных средств с банковской карты ПАО «ВТБ» принадлежащих потерпевшему на общую сумму 25 700 рублей на свою банковскую карту, таким образом тайно похитил, принадлежащие потерпевшему денежные средства на указанную сумму.</w:t>
      </w:r>
    </w:p>
    <w:p>
      <w:pPr>
        <w:pStyle w:val="BodyText"/>
      </w:pPr>
      <w:r>
        <w:t xml:space="preserve">Далее обвиняемый вернул потерпевшему принадлежащую ему банковскую карту, пояснив, что вернет взятые в долг 500 рублей, после чего с места совершения преступления скрылся, и похищенными денежными средствами распорядился по своему усмотрению, причинив потерпевшему значительный материальный ущерб на общую сумму 25 700 рублей.</w:t>
      </w:r>
    </w:p>
    <w:p>
      <w:pPr>
        <w:pStyle w:val="BodyText"/>
      </w:pPr>
      <w:r>
        <w:t xml:space="preserve">Уголовное дело направлено в Измайловский районный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http://v-izm.mos.ru/presscenter/news/detail/11960790.html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119607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11960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2025-05-27T02:21:04Z</dcterms:created>
  <dcterms:modified xsi:type="dcterms:W3CDTF">2025-05-27T02:21:04Z</dcterms:modified>
</cp:coreProperties>
</file>

<file path=docProps/custom.xml><?xml version="1.0" encoding="utf-8"?>
<Properties xmlns="http://schemas.openxmlformats.org/officeDocument/2006/custom-properties" xmlns:vt="http://schemas.openxmlformats.org/officeDocument/2006/docPropsVTypes"/>
</file>