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b17e35d6c9d403375d4ceab5b9a71c7f7ff23"/>
    <w:p>
      <w:pPr>
        <w:pStyle w:val="Heading3"/>
      </w:pPr>
      <w:r>
        <w:t xml:space="preserve">Спортсмен из Восточного Измайлова завоевал серебро на соревнованиях в Стамбуле</w:t>
      </w:r>
    </w:p>
    <w:p>
      <w:pPr>
        <w:pStyle w:val="FirstParagraph"/>
      </w:pPr>
      <w:r>
        <w:t xml:space="preserve">07.08.2023</w:t>
      </w:r>
    </w:p>
    <w:p>
      <w:pPr>
        <w:pStyle w:val="BodyText"/>
      </w:pPr>
      <w:r>
        <w:rPr>
          <w:iCs/>
          <w:i/>
          <w:bCs/>
          <w:b/>
        </w:rPr>
        <w:t xml:space="preserve">Спортсмен московского училища олимпийского резерва № 1 Михаил Шкарин завоевал серебряную медаль на первенстве мира по борьбе в Стамбуле. Об этом сообщила пресс-служба МССУОР № 1 на официальном сайте.</w:t>
      </w:r>
    </w:p>
    <w:p>
      <w:pPr>
        <w:pStyle w:val="BodyText"/>
      </w:pPr>
      <w:r>
        <w:t xml:space="preserve">В весовой категории до 80 килограмм он уступил в финале японскому атлету со счетом 6:7. Первенство мира по греко-римской борьбе среди юниоров до 17 лет прошло с 31 июля по 2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http://v-izm.mos.ru/presscenter/news/detail/11757464.html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757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757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2025-06-10T08:12:45Z</dcterms:created>
  <dcterms:modified xsi:type="dcterms:W3CDTF">2025-06-10T08:12:45Z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