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1070dc54409c790ef6af1b9b25ef9fa96ddae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29-летнего жителя столицы.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преступления, предусмотренного п. «г»</w:t>
      </w:r>
      <w:r>
        <w:br/>
      </w:r>
      <w:r>
        <w:t xml:space="preserve">ч. 3 ст. 158 УК РФ</w:t>
      </w:r>
      <w:r>
        <w:t xml:space="preserve"> </w:t>
      </w:r>
      <w:r>
        <w:rPr>
          <w:bCs/>
          <w:b/>
        </w:rPr>
        <w:t xml:space="preserve">(кражи, то есть тайное хищение чужого имущества, совершенное с банковского счета с причинением значительного ущерба гражданину).</w:t>
      </w:r>
    </w:p>
    <w:p>
      <w:pPr>
        <w:pStyle w:val="BodyText"/>
      </w:pPr>
      <w:r>
        <w:t xml:space="preserve">Установлено, что обвиняемый 01.08.2021 примерно в 02 часов 00 минут, находясь на детской площадке около дома по адресу г. Москва, ул. Сиреневый бульвар, д. 71 корп. 1, обнаружил утерянную дебетовую банковскую карту</w:t>
      </w:r>
      <w:r>
        <w:br/>
      </w:r>
      <w:r>
        <w:t xml:space="preserve">АО «Альфа-Банк», открытую на имя П.</w:t>
      </w:r>
    </w:p>
    <w:p>
      <w:pPr>
        <w:pStyle w:val="BodyText"/>
      </w:pPr>
      <w:r>
        <w:t xml:space="preserve">После чего воспользовавшись системой бесконтактной оплаты без ввода пин-кода, прикладывая карту к терминалу, предназначенному для оплаты товара, осуществили неоднократную оплату товаров в различных магазинах, тем самым тайно похитили с банковского расчетного счета открытого на имя потерпевшего П. денежные средства на общую сумму 5 583 рублей 25 копеек, причинив своими действиями потерпевшей значительный материальный ущерб на вышеуказанную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2024-10-09T19:04:39Z</dcterms:created>
  <dcterms:modified xsi:type="dcterms:W3CDTF">2024-10-09T19:04:39Z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