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b76daa7741dda7d08b397dc331f2d25cedb2c"/>
    <w:p>
      <w:pPr>
        <w:pStyle w:val="Heading3"/>
      </w:pPr>
      <w:r>
        <w:t xml:space="preserve">Ученики школы №734 побывали на Звенигородской биостанции МГУ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rPr>
          <w:iCs/>
          <w:i/>
          <w:bCs/>
          <w:b/>
        </w:rPr>
        <w:t xml:space="preserve">У ребят из 3 класса школы № 734 в мае состоялась весенняя зоолого-ботаническая школа на Звенигородской биостанции МГУ. Об этом сообщила администрация школы в социальных сетях.</w:t>
      </w:r>
    </w:p>
    <w:p>
      <w:pPr>
        <w:pStyle w:val="BodyText"/>
      </w:pPr>
      <w:r>
        <w:t xml:space="preserve">— Это уже второе зоолого-ботаническое погружение ребят</w:t>
      </w:r>
      <w:r>
        <w:t xml:space="preserve"> </w:t>
      </w:r>
      <w:hyperlink r:id="rId20">
        <w:r>
          <w:rPr>
            <w:rStyle w:val="Hyperlink"/>
          </w:rPr>
          <w:t xml:space="preserve">(первое</w:t>
        </w:r>
      </w:hyperlink>
      <w:r>
        <w:t xml:space="preserve"> </w:t>
      </w:r>
      <w:r>
        <w:t xml:space="preserve">было осенью), и школьники даже нашли дерево «своего» класса, которое явно ждало встречи с исследователями 3Б! Ребята в течение трёх дней наблюдали за пробуждением природы в лесу и в Москве-реке, искали первоцветы и ловили пресноводных беспозвоночных, познакомились с верховым болотом и узнали некоторые его секреты, — отметили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http://v-izm.mos.ru/presscenter/news/detail/11624211.html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resscenter/news/detail/11624211.html" TargetMode="External" /><Relationship Type="http://schemas.openxmlformats.org/officeDocument/2006/relationships/hyperlink" Id="rId20" Target="https://t.me/sch734/2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resscenter/news/detail/11624211.html" TargetMode="External" /><Relationship Type="http://schemas.openxmlformats.org/officeDocument/2006/relationships/hyperlink" Id="rId20" Target="https://t.me/sch734/2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2025-04-13T19:35:42Z</dcterms:created>
  <dcterms:modified xsi:type="dcterms:W3CDTF">2025-04-13T19:35:42Z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