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250dafd325f1f7c94d0f3a202956ea7b59d76"/>
    <w:p>
      <w:pPr>
        <w:pStyle w:val="Heading3"/>
      </w:pPr>
      <w:r>
        <w:t xml:space="preserve">Тайное хищение чужого имущества группой лиц по предварительному сговору с банковского счета с причинением значительного ущерба гражданину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22-летней жительницы столицы и 21-летней жительницы Нижегородской области. Они обвиняются совершении преступления, предусмотренного п. «г» ч. 3</w:t>
      </w:r>
      <w:r>
        <w:br/>
      </w:r>
      <w:r>
        <w:t xml:space="preserve">ст. 158 УК РФ (совершении кражи, то есть тайное хищение чужого имущества группой лиц по предварительному сговору с банковского счета с причинением значительного ущерба гражданину).</w:t>
      </w:r>
    </w:p>
    <w:p>
      <w:pPr>
        <w:pStyle w:val="BodyText"/>
      </w:pPr>
      <w:r>
        <w:t xml:space="preserve">Установлено, что обвиняемые 30.12.2021 находясь в кассовой зоне магазина «ВкусВилл», расположенного по адресу: г. Москва, проспект Буденного, д. 24, корп. 1, в очереди для оплаты продуктов, увидели, что стоящая перед ними потерпевшая З. забыла на кассе банковскую карту, открытую в ПАО «Сбербанк» после чего воспользовавшись системой бесконтактной оплаты без ввода пин-кода, прикладывая карту к терминалу, предназначенному для оплаты товара, осуществили неоднократную оплату товаров в различных магазинах, тем самым тайно похитили с банковского расчетного счета открытого на имя потерпевшей З. денежные средства на общую сумму 15 394 рублей 16 копеек, причинив своими действиями потерпевшей значительный материальный ущерб на вышеуказанную сумму.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http://v-izm.mos.ru/presscenter/news/detail/11221962.html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2025-07-11T16:37:15Z</dcterms:created>
  <dcterms:modified xsi:type="dcterms:W3CDTF">2025-07-11T16:37:15Z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