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0a06f804aa53f8dcea8cc963ed59ae749bce7f"/>
    <w:p>
      <w:pPr>
        <w:pStyle w:val="Heading3"/>
      </w:pPr>
      <w:r>
        <w:t xml:space="preserve">УВД ПО ВОСТОЧНОМУ АДМИНИСТРАТИВНОМУ ОКРУГУ ГУ МВД РОССИИ ПО Г. МОСКВЕ ПРИГЛАШАЕТ НА СЛУЖБУ В ОРГАНЫ ВНУТРЕННИХ ДЕЛ</w:t>
      </w:r>
    </w:p>
    <w:p>
      <w:pPr>
        <w:pStyle w:val="FirstParagraph"/>
      </w:pPr>
      <w:r>
        <w:t xml:space="preserve">01.02.2023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-izm.mos.ru/www/upload/medialibrary/61c/wgiah9ae4neahh6jrq3vj37pjiej82zj/Obyavlenie_RABOT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http://v-izm.mos.ru/presscenter/announcements/detail/11380338.html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presscenter/announcements/detail/113803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presscenter/announcements/detail/113803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2024-06-15T13:07:24Z</dcterms:created>
  <dcterms:modified xsi:type="dcterms:W3CDTF">2024-06-15T13:07:24Z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