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4004108284f503f13e3e398234c891b6dfbd"/>
    <w:p>
      <w:pPr>
        <w:pStyle w:val="Heading3"/>
      </w:pPr>
      <w:r>
        <w:t xml:space="preserve">Вопросы противодействия идеологии терроризма обсудили на конференции в Москве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на 2019–2023 годы под эгидой Антитеррористической комиссии города Москвы в столице состоялась городская конференция «Культура против терроризма. Противодействие идеологии терроризма».</w:t>
      </w:r>
    </w:p>
    <w:p>
      <w:pPr>
        <w:pStyle w:val="BodyText"/>
      </w:pPr>
      <w:r>
        <w:t xml:space="preserve">Мероприятие прошло 22 августа на базе ГБУК г. Москвы «Культурный центр «Строгино». Его организатором выступил Департамент культуры города Москвы при участии аппарата Антитеррористической комиссии города Москвы.</w:t>
      </w:r>
    </w:p>
    <w:p>
      <w:pPr>
        <w:pStyle w:val="BodyText"/>
      </w:pPr>
      <w:r>
        <w:t xml:space="preserve">Конференция объединила более 450 человек, главным образом руководителей подведомственных Департаменту культуры города Москвы учреждений: музеев, театров, выставочных залов, библиотек, домов культуры, кинотеатров, парков, концертных и образовательных организаций.</w:t>
      </w:r>
    </w:p>
    <w:p>
      <w:pPr>
        <w:pStyle w:val="BodyText"/>
      </w:pPr>
      <w:r>
        <w:t xml:space="preserve">Её участниками также стали представители органов исполнительной власти города Москвы и подведомственных им организаций, участвующие в работе по противодействию идеологии терроризма и профилактике негативных проявлений в молодежной среде.</w:t>
      </w:r>
    </w:p>
    <w:p>
      <w:pPr>
        <w:pStyle w:val="BodyText"/>
      </w:pPr>
      <w:r>
        <w:t xml:space="preserve">Основной целью состоявшегося мероприятия стало информирование подведомственных Департаменту культуры города Москвы учреждений об актуальных формах и методах профилактической работы по противодействию идеологии терроризма в установленной сфере деятельности, обмен лучшими практиками и поиск новых решений, направленных на повышение эффективности данной работы.</w:t>
      </w:r>
    </w:p>
    <w:p>
      <w:pPr>
        <w:pStyle w:val="BodyText"/>
      </w:pPr>
      <w:r>
        <w:t xml:space="preserve">Конференцию открыли первый заместитель руководителя Департамента культуры города Москвы Сергей Перов и руководитель аппарата Антитеррористической комиссии в городе Москве Андрей Кузьмичёв.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http://v-izm.mos.ru/counter-terrorism/prevention-of-terrorism-and-extremism/detail/11944439.html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2024-07-03T18:08:49Z</dcterms:created>
  <dcterms:modified xsi:type="dcterms:W3CDTF">2024-07-03T18:08:49Z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