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055004d175446416b22081b47cfb3e9fd9e50"/>
    <w:p>
      <w:pPr>
        <w:pStyle w:val="Heading3"/>
      </w:pPr>
      <w:r>
        <w:t xml:space="preserve">Всероссийский круглый стол о социальном самочувствии студентов и их отношении к СВО</w:t>
      </w:r>
    </w:p>
    <w:p>
      <w:pPr>
        <w:pStyle w:val="FirstParagraph"/>
      </w:pPr>
      <w:r>
        <w:t xml:space="preserve">30.10.2023</w:t>
      </w:r>
    </w:p>
    <w:p>
      <w:pPr>
        <w:pStyle w:val="BodyText"/>
      </w:pPr>
      <w:r>
        <w:t xml:space="preserve">В донской столице в рамках Шестой Всероссийской научной конференции с международным участием "Стратегии развития общества и социальная работа (памяти первого зав. Кафедройсоциальных технологий ЮФУ В.Д. Альперовича)" 11 октября состоялся круглый стол на тему "Социальное самочувствие молодежи в современной России: тенденции, проблемы, перспективы".</w:t>
      </w:r>
    </w:p>
    <w:p>
      <w:pPr>
        <w:pStyle w:val="BodyText"/>
      </w:pPr>
      <w:r>
        <w:t xml:space="preserve">В работе круглого стола приняли участие заместитель полномочного представителя Президента Российской Федерации в Южном Федеральном округе Владимир Гурба, руководитель аппарата антитеррористической комиссии в Ростовской области Геннадий Поповиченко.</w:t>
      </w:r>
    </w:p>
    <w:p>
      <w:pPr>
        <w:pStyle w:val="BodyText"/>
      </w:pPr>
      <w:r>
        <w:t xml:space="preserve">Основными спикерами мероприятия стали представители научного сообщества от Южного, Северо-Кавказского и Уральского федеральных университетов, Крымского Федерального университета им. В.И. Вернадского, Белгородского государственного национального исследовательского университета, Донского государственного технического университета, Ростовского государственного экономического университета, ЮРИУ РАНХиГС, Донского государственного аграрного университета, ГБОУ ВО "РостГМУ" Минздрава России, Южно-Российского государственного политехнического университета им. М.И. Платова.</w:t>
      </w:r>
    </w:p>
    <w:p>
      <w:pPr>
        <w:pStyle w:val="BodyText"/>
      </w:pPr>
      <w:r>
        <w:t xml:space="preserve">Участники круглого стола обсудили результаты социологического исследования по теме "Социальное самочувствие студенческой молодежи приграничных регионов России в событийном контексте специальной военной операции", обменялись опытом работы, обсудили представления студенческой молодежи о собственном будущем, отношение студентов к СВО, а также вопросы формирования у молодежи устойчивого антитеррористического сознания и патриотического воспитания в духе традиционных российских духовно-нравственных ценностей.</w:t>
      </w:r>
    </w:p>
    <w:p>
      <w:pPr>
        <w:pStyle w:val="BodyText"/>
      </w:pPr>
      <w:r>
        <w:t xml:space="preserve">По итогам проведения мероприятия представителям образовательных организаций высшего образования, с учетом результатов исследования, даны рекомендации для использования в воспитательной работе и организации работы с молодежью.</w:t>
      </w:r>
    </w:p>
    <w:p>
      <w:pPr>
        <w:pStyle w:val="BodyText"/>
      </w:pPr>
      <w:r>
        <w:br/>
      </w:r>
    </w:p>
    <w:p>
      <w:pPr>
        <w:pStyle w:val="BodyText"/>
      </w:pPr>
      <w:r>
        <w:t xml:space="preserve">Адрес страницы:</w:t>
      </w:r>
      <w:r>
        <w:t xml:space="preserve"> </w:t>
      </w:r>
      <w:hyperlink r:id="rId20">
        <w:r>
          <w:rPr>
            <w:rStyle w:val="Hyperlink"/>
          </w:rPr>
          <w:t xml:space="preserve">http://v-izm.mos.ru/counter-terrorism/prevention-of-terrorism-and-extremism/detail/11944236.html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counter-terrorism/prevention-of-terrorism-and-extremism/detail/119442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counter-terrorism/prevention-of-terrorism-and-extremism/detail/119442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2024-10-12T18:27:38Z</dcterms:created>
  <dcterms:modified xsi:type="dcterms:W3CDTF">2024-10-12T18:27:38Z</dcterms:modified>
</cp:coreProperties>
</file>

<file path=docProps/custom.xml><?xml version="1.0" encoding="utf-8"?>
<Properties xmlns="http://schemas.openxmlformats.org/officeDocument/2006/custom-properties" xmlns:vt="http://schemas.openxmlformats.org/officeDocument/2006/docPropsVTypes"/>
</file>