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6757e9d802a3befd0c3a6c5e518bd2231bfd8d"/>
    <w:p>
      <w:pPr>
        <w:pStyle w:val="Heading3"/>
      </w:pPr>
      <w:r>
        <w:t xml:space="preserve">В Восточном Измайлово прошёл митинг в честь 79-й годовщины полного освобождения Ленинграда от фашистской блокады и Международного дня памяти жертв Холокоста</w:t>
      </w:r>
    </w:p>
    <w:p>
      <w:pPr>
        <w:pStyle w:val="FirstParagraph"/>
      </w:pPr>
      <w:r>
        <w:t xml:space="preserve">03.02.2023</w:t>
      </w:r>
    </w:p>
    <w:bookmarkEnd w:id="20"/>
    <w:bookmarkStart w:id="26" w:name="X21d8dd70251c3d1158dceab188c941287e712e7"/>
    <w:p>
      <w:pPr>
        <w:pStyle w:val="Heading1"/>
      </w:pPr>
      <w:r>
        <w:t xml:space="preserve">Сегодня в честь 79-й годовщины полного освобождения Ленинграда от фашистской блокады и Международного дня памяти жертв Холокоста в районе Восточное Измайлово прошел памятный митинг.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27 января 1944 года советские войска полностью сняли длившуюся 872 дня фашистскую блокаду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78 лет назад, в 1945 году, Красная армия освободила лагерь смерти Аушвиц-Биркенау в польском Освенциме - один из символов нацистских зверств. Здесь в газовых камерах, от пыток и рабского труда погибло более полутора миллионов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муниципальными депутатами, представителями общественных организаций, учениками кадетских классов школы № 1748 и неравнодушными жителями района почтили память погибших в годы Великой Отечественной Войны минутой молчания и возложили цветы к памятнику «Народу Победителю от благодарных потомков».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 участие Герой Великой Отечественной войны, житель района Восточное Измайлово Мартынушкин Иван Степанович. Он лично принимал участие в освобождении концлагеря Аушвиц-Биркенау.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d2c/4ydgy9wst8wop94zd9ci9jrsew7t1sab/miting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http://v-izm.mos.ru/counter-terrorism/prevention-of-terrorism-and-extremism/detail/11387513.html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v-izm.mos.ru" TargetMode="External" /><Relationship Type="http://schemas.openxmlformats.org/officeDocument/2006/relationships/hyperlink" Id="rId24" Target="http://v-izm.mos.ru/counter-terrorism/prevention-of-terrorism-and-extremism/detail/11387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-izm.mos.ru" TargetMode="External" /><Relationship Type="http://schemas.openxmlformats.org/officeDocument/2006/relationships/hyperlink" Id="rId24" Target="http://v-izm.mos.ru/counter-terrorism/prevention-of-terrorism-and-extremism/detail/11387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2024-11-15T17:17:05Z</dcterms:created>
  <dcterms:modified xsi:type="dcterms:W3CDTF">2024-11-15T17:17:05Z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