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55cf99197808bd45587746bdc6f59e19bfc21c"/>
    <w:p>
      <w:pPr>
        <w:pStyle w:val="Heading3"/>
      </w:pPr>
      <w:r>
        <w:t xml:space="preserve">Заседание рабочей группы по подготовке к празднованию 75-летия Победы в Великой Отечественной войне</w:t>
      </w:r>
    </w:p>
    <w:p>
      <w:pPr>
        <w:pStyle w:val="FirstParagraph"/>
      </w:pPr>
      <w:r>
        <w:t xml:space="preserve">17.01.2020</w:t>
      </w:r>
    </w:p>
    <w:p>
      <w:pPr>
        <w:pStyle w:val="BodyText"/>
      </w:pPr>
      <w:r>
        <w:t xml:space="preserve">16 января 2020 года в управе района Восточное Измайлово прошло очередное заседание рабочей группы по подготовке к празднованию 75-летия Победы в Великой Отечественной войне. Основными вопросами заседания было обсуждение вручения юбилейных медалей ветеранам ВОВ, а также ремонт квартир ветеранов в 2020 году. Утвердили макет календаря, посвященного юбилейной дате и решили ряд организационных вопросов.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-izm.mos.ru/www/штаб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-izm.mos.ru/www/штаб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http://v-izm.mos.ru/75th-anniversary-of-the-victory/detail/8627396.html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v-izm.mos.ru" TargetMode="External" /><Relationship Type="http://schemas.openxmlformats.org/officeDocument/2006/relationships/hyperlink" Id="rId26" Target="http://v-izm.mos.ru/75th-anniversary-of-the-victory/detail/8627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-izm.mos.ru" TargetMode="External" /><Relationship Type="http://schemas.openxmlformats.org/officeDocument/2006/relationships/hyperlink" Id="rId26" Target="http://v-izm.mos.ru/75th-anniversary-of-the-victory/detail/8627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2025-06-17T04:02:37Z</dcterms:created>
  <dcterms:modified xsi:type="dcterms:W3CDTF">2025-06-17T04:02:37Z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